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6771"/>
        <w:gridCol w:w="429"/>
        <w:gridCol w:w="3289"/>
      </w:tblGrid>
      <w:tr w:rsidR="004C2B19" w:rsidRPr="004C2B19" w14:paraId="035D5473" w14:textId="77777777" w:rsidTr="00DB1859">
        <w:tc>
          <w:tcPr>
            <w:tcW w:w="6771" w:type="dxa"/>
          </w:tcPr>
          <w:p w14:paraId="5670AF3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2"/>
          </w:tcPr>
          <w:p w14:paraId="3BFE4D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  <w:p w14:paraId="28DA7912" w14:textId="77777777" w:rsidR="00DB185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 Соглашению</w:t>
            </w:r>
          </w:p>
          <w:p w14:paraId="7C091451" w14:textId="14747D09" w:rsidR="004C2B19" w:rsidRPr="004C2B1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от «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9A5103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февраля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9A510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г. № 147/2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C2B19" w:rsidRPr="004C2B19" w14:paraId="779F3FB9" w14:textId="77777777" w:rsidTr="00DB1859">
        <w:trPr>
          <w:trHeight w:hRule="exact" w:val="564"/>
        </w:trPr>
        <w:tc>
          <w:tcPr>
            <w:tcW w:w="7200" w:type="dxa"/>
            <w:gridSpan w:val="2"/>
          </w:tcPr>
          <w:p w14:paraId="2E7D7E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1F64C32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335CA1E1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C2B19" w:rsidRPr="004C2B19" w14:paraId="787C3073" w14:textId="77777777" w:rsidTr="00AD1908">
        <w:tc>
          <w:tcPr>
            <w:tcW w:w="10489" w:type="dxa"/>
          </w:tcPr>
          <w:p w14:paraId="03BB106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14:paraId="3A7012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расходах, в целях софинансирования которых предоставлена Субсидия</w:t>
            </w:r>
          </w:p>
        </w:tc>
      </w:tr>
      <w:tr w:rsidR="004C2B19" w:rsidRPr="004C2B19" w14:paraId="0A7CF263" w14:textId="77777777" w:rsidTr="00AD1908">
        <w:tc>
          <w:tcPr>
            <w:tcW w:w="10489" w:type="dxa"/>
          </w:tcPr>
          <w:p w14:paraId="4F5BA95B" w14:textId="262A0F3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на 01 </w:t>
            </w:r>
            <w:r w:rsidR="00D11C98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января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11C98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766B69C6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4C2B19" w:rsidRPr="004C2B19" w14:paraId="5F59E83E" w14:textId="77777777" w:rsidTr="00AD1908">
        <w:tc>
          <w:tcPr>
            <w:tcW w:w="3496" w:type="dxa"/>
          </w:tcPr>
          <w:p w14:paraId="11C5B8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94041C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1283A8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693AABA" w14:textId="77777777" w:rsidTr="008D587C">
        <w:tc>
          <w:tcPr>
            <w:tcW w:w="3496" w:type="dxa"/>
          </w:tcPr>
          <w:p w14:paraId="172F69E5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10FE21BA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060A481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2FE0213" w14:textId="77777777" w:rsidTr="00AD1908">
        <w:tc>
          <w:tcPr>
            <w:tcW w:w="3496" w:type="dxa"/>
          </w:tcPr>
          <w:p w14:paraId="3A096E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6DF018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44B97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589956AA" w14:textId="77777777" w:rsidTr="001439EB">
        <w:tc>
          <w:tcPr>
            <w:tcW w:w="3496" w:type="dxa"/>
          </w:tcPr>
          <w:p w14:paraId="45A270F0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3D37F75" w14:textId="361EBA5D" w:rsidR="00B8341F" w:rsidRPr="004C2B19" w:rsidRDefault="009A5103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м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униципально</w:t>
            </w:r>
            <w:r>
              <w:rPr>
                <w:rFonts w:cs="Times New Roman"/>
                <w:sz w:val="20"/>
                <w:szCs w:val="20"/>
                <w:lang w:eastAsia="ru-RU"/>
              </w:rPr>
              <w:t>го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B8341F" w:rsidRPr="00BD3B7A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B8341F" w:rsidRPr="00BD3B7A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» </w:t>
            </w:r>
            <w:r w:rsidR="00B8341F"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3CD5DEE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83F8EAF" w14:textId="77777777" w:rsidTr="00AD1908">
        <w:tc>
          <w:tcPr>
            <w:tcW w:w="3496" w:type="dxa"/>
          </w:tcPr>
          <w:p w14:paraId="0D9EA47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A18CB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4A0F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7CE8EA8" w14:textId="77777777" w:rsidTr="006E7CD9">
        <w:tc>
          <w:tcPr>
            <w:tcW w:w="3496" w:type="dxa"/>
          </w:tcPr>
          <w:p w14:paraId="6951BC98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FBCF812" w14:textId="4C4D378A" w:rsidR="00B8341F" w:rsidRPr="004C2B19" w:rsidRDefault="001A4B5B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Комитет финансов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8341F"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F85B71D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6388CC8" w14:textId="77777777" w:rsidTr="00AD1908">
        <w:tc>
          <w:tcPr>
            <w:tcW w:w="3496" w:type="dxa"/>
          </w:tcPr>
          <w:p w14:paraId="6A4382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3AF4F6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2912B5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2AE9A490" w14:textId="77777777" w:rsidTr="002C6A01">
        <w:tc>
          <w:tcPr>
            <w:tcW w:w="3496" w:type="dxa"/>
          </w:tcPr>
          <w:p w14:paraId="727DCF3C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5F84374B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BD3B7A">
              <w:rPr>
                <w:rFonts w:cs="Times New Roman"/>
                <w:sz w:val="20"/>
                <w:szCs w:val="20"/>
                <w:lang w:eastAsia="ru-RU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E4A13E2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0E59C189" w14:textId="77777777" w:rsidTr="00AD1908">
        <w:tc>
          <w:tcPr>
            <w:tcW w:w="3496" w:type="dxa"/>
          </w:tcPr>
          <w:p w14:paraId="605AEBA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B100A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5174F14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3332BEC0" w14:textId="77777777" w:rsidTr="002D75AF">
        <w:tc>
          <w:tcPr>
            <w:tcW w:w="3496" w:type="dxa"/>
          </w:tcPr>
          <w:p w14:paraId="24625ED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CDD2F2D" w14:textId="057DD0F2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>Развитие части территории муниципального образования «</w:t>
            </w:r>
            <w:proofErr w:type="spellStart"/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 год</w:t>
            </w:r>
            <w:r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6" w:type="dxa"/>
          </w:tcPr>
          <w:p w14:paraId="7C67BFB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D0D7461" w14:textId="77777777" w:rsidTr="00AD1908">
        <w:tc>
          <w:tcPr>
            <w:tcW w:w="3496" w:type="dxa"/>
          </w:tcPr>
          <w:p w14:paraId="3CCC9B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07834D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E909E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4B77894" w14:textId="77777777" w:rsidTr="00AD1908">
        <w:tc>
          <w:tcPr>
            <w:tcW w:w="3496" w:type="dxa"/>
          </w:tcPr>
          <w:p w14:paraId="483684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3496" w:type="dxa"/>
          </w:tcPr>
          <w:p w14:paraId="6E8CE013" w14:textId="77777777" w:rsidR="004C2B19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496" w:type="dxa"/>
          </w:tcPr>
          <w:p w14:paraId="2D7D23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CC687BE" w14:textId="77777777" w:rsidTr="00AD1908">
        <w:tc>
          <w:tcPr>
            <w:tcW w:w="3496" w:type="dxa"/>
          </w:tcPr>
          <w:p w14:paraId="7D99961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81FBF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FEC48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D3B7A" w:rsidRPr="004C2B19" w14:paraId="2860F202" w14:textId="77777777" w:rsidTr="00416D2A">
        <w:tc>
          <w:tcPr>
            <w:tcW w:w="3496" w:type="dxa"/>
          </w:tcPr>
          <w:p w14:paraId="67528B44" w14:textId="77777777" w:rsidR="00BD3B7A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6992" w:type="dxa"/>
            <w:gridSpan w:val="2"/>
          </w:tcPr>
          <w:p w14:paraId="64B5AAA9" w14:textId="178492C4" w:rsidR="00BD3B7A" w:rsidRPr="004C2B19" w:rsidRDefault="009A510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убль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(с точностью до второго 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>десятичного знака после запятой)</w:t>
            </w:r>
          </w:p>
        </w:tc>
      </w:tr>
    </w:tbl>
    <w:p w14:paraId="2A30FD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4C2B19" w:rsidRPr="004C2B19" w14:paraId="3C592B17" w14:textId="77777777" w:rsidTr="00AD190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0FCF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45F4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E3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</w:tr>
      <w:tr w:rsidR="004C2B19" w:rsidRPr="004C2B19" w14:paraId="09873BAD" w14:textId="77777777" w:rsidTr="00AD190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6EAD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4F7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0F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D7529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 средства Субсидии из областного бюджета</w:t>
            </w:r>
          </w:p>
        </w:tc>
      </w:tr>
      <w:tr w:rsidR="004C2B19" w:rsidRPr="004C2B19" w14:paraId="76BC90FD" w14:textId="77777777" w:rsidTr="00AD190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1BC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DF5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85E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861E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0FDDB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B97B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4C2B19" w:rsidRPr="004C2B19" w14:paraId="2D15F0C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2D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3723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16ED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6E7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2DE6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4B916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2B19" w:rsidRPr="004C2B19" w14:paraId="7BD32315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33D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B6E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BC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97E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C5416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2A93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7512AF91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D6F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5733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1CD9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CDB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9866E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B0AE11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7FDC59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555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F5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0C7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47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6FDB7E" w14:textId="743C0D03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5500</w:t>
            </w:r>
            <w:r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444451" w14:textId="0C5082E9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5500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D354274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14C7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FC76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08CA8" w14:textId="27DF1978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009F" w14:textId="2EB4ADDE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2183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B8878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47830CBD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33D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83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75D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4C52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BCF86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929C4D" w14:textId="0071B820" w:rsidR="004C2B19" w:rsidRPr="004C2B19" w:rsidRDefault="00D11C98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565500,00</w:t>
            </w:r>
          </w:p>
        </w:tc>
      </w:tr>
      <w:tr w:rsidR="004C2B19" w:rsidRPr="004C2B19" w14:paraId="5F5B47D3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958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191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3259" w14:textId="5D155772" w:rsidR="004C2B19" w:rsidRPr="004C2B19" w:rsidRDefault="00D11C98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6976" w14:textId="0D38E720" w:rsidR="004C2B19" w:rsidRPr="004C2B19" w:rsidRDefault="00825454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636000,00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508146" w14:textId="561DF846" w:rsidR="004C2B19" w:rsidRPr="004C2B19" w:rsidRDefault="00D11C98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7C371D" w14:textId="32910808" w:rsidR="004C2B19" w:rsidRPr="004C2B19" w:rsidRDefault="00825454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565500,00</w:t>
            </w:r>
          </w:p>
        </w:tc>
      </w:tr>
      <w:tr w:rsidR="004C2B19" w:rsidRPr="004C2B19" w14:paraId="6008F82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3FE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310A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B60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F354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59B8DB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156D2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21FDD9F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42C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использованных не по целевому назначению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705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C26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E33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9ACF5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10D09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727768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5D44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 в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BED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F6BD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9DFB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69496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32A66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D53D25E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B8F4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3AC0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1BD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34F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01EAC7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98C89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94CFCA9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A62F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C9F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8DF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386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1D00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9EE89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66228256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5AE2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6979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11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5BD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8E0A0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231D2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4045711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124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235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33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309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06DCC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0FEA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00A16D7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F3F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59A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511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34C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DD36BB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899EE3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EFD680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04F0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DA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28BE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1E2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383E1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B417A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9255B6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D552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576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A92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096D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28CE3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7CE336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14:paraId="0930F8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6487" w:type="dxa"/>
        <w:tblLayout w:type="fixed"/>
        <w:tblLook w:val="01E0" w:firstRow="1" w:lastRow="1" w:firstColumn="1" w:lastColumn="1" w:noHBand="0" w:noVBand="0"/>
      </w:tblPr>
      <w:tblGrid>
        <w:gridCol w:w="6487"/>
      </w:tblGrid>
      <w:tr w:rsidR="004C2B19" w:rsidRPr="004C2B19" w14:paraId="5CB81B99" w14:textId="77777777" w:rsidTr="00B8341F">
        <w:tc>
          <w:tcPr>
            <w:tcW w:w="6487" w:type="dxa"/>
            <w:tcBorders>
              <w:bottom w:val="single" w:sz="4" w:space="0" w:color="auto"/>
            </w:tcBorders>
          </w:tcPr>
          <w:p w14:paraId="36C0F8C3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</w:t>
            </w:r>
          </w:p>
          <w:p w14:paraId="24142A9B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Всеволожского муниципального района </w:t>
            </w:r>
          </w:p>
          <w:p w14:paraId="34B34703" w14:textId="77777777" w:rsidR="004C2B19" w:rsidRPr="004C2B19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C2B19" w:rsidRPr="004C2B19" w14:paraId="6DC9D315" w14:textId="77777777" w:rsidTr="00B8341F">
        <w:tc>
          <w:tcPr>
            <w:tcW w:w="6487" w:type="dxa"/>
            <w:tcBorders>
              <w:top w:val="single" w:sz="4" w:space="0" w:color="auto"/>
            </w:tcBorders>
          </w:tcPr>
          <w:p w14:paraId="1E07B0CC" w14:textId="77777777" w:rsid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  <w:p w14:paraId="28165163" w14:textId="77777777" w:rsidR="00B8341F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7B3CFD2E" w14:textId="77777777" w:rsidR="00B8341F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2DD8621" w14:textId="77777777" w:rsidTr="00B8341F">
        <w:tc>
          <w:tcPr>
            <w:tcW w:w="6487" w:type="dxa"/>
            <w:tcBorders>
              <w:bottom w:val="single" w:sz="6" w:space="0" w:color="000000"/>
            </w:tcBorders>
          </w:tcPr>
          <w:p w14:paraId="72B3B2C1" w14:textId="7BD6F751" w:rsidR="004C2B19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9A5103">
              <w:rPr>
                <w:rFonts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9A5103">
              <w:rPr>
                <w:rFonts w:cs="Times New Roman"/>
                <w:sz w:val="20"/>
                <w:szCs w:val="20"/>
                <w:lang w:eastAsia="ru-RU"/>
              </w:rPr>
              <w:t>А.В. Васютин</w:t>
            </w:r>
          </w:p>
        </w:tc>
      </w:tr>
      <w:tr w:rsidR="004C2B19" w:rsidRPr="004C2B19" w14:paraId="08991126" w14:textId="77777777" w:rsidTr="00B8341F">
        <w:tc>
          <w:tcPr>
            <w:tcW w:w="6487" w:type="dxa"/>
          </w:tcPr>
          <w:p w14:paraId="376F8F1C" w14:textId="77777777" w:rsid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   подпись</w:t>
            </w:r>
          </w:p>
          <w:p w14:paraId="4DD1E709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14:paraId="7333A037" w14:textId="77777777" w:rsidR="00CE47AB" w:rsidRDefault="00CE47AB" w:rsidP="004C2B19">
      <w:pPr>
        <w:pStyle w:val="Standard"/>
        <w:ind w:left="-993"/>
      </w:pPr>
    </w:p>
    <w:sectPr w:rsidR="00CE47AB" w:rsidSect="004C2B19">
      <w:pgSz w:w="11906" w:h="16838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19"/>
    <w:rsid w:val="001A4B5B"/>
    <w:rsid w:val="003A579E"/>
    <w:rsid w:val="004C2B19"/>
    <w:rsid w:val="00606EED"/>
    <w:rsid w:val="00825454"/>
    <w:rsid w:val="0088645A"/>
    <w:rsid w:val="00930EAF"/>
    <w:rsid w:val="009A5103"/>
    <w:rsid w:val="00B8341F"/>
    <w:rsid w:val="00BD3B7A"/>
    <w:rsid w:val="00CE47AB"/>
    <w:rsid w:val="00D11C98"/>
    <w:rsid w:val="00DB1859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F12"/>
  <w15:docId w15:val="{1D0CE02D-BD31-47F6-9D37-E6A8FA3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8"/>
        <w:szCs w:val="18"/>
        <w:lang w:val="ru-RU" w:eastAsia="en-US" w:bidi="ar-SA"/>
      </w:rPr>
    </w:rPrDefault>
    <w:pPrDefault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2F2F2"/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AF"/>
  </w:style>
  <w:style w:type="paragraph" w:styleId="1">
    <w:name w:val="heading 1"/>
    <w:link w:val="10"/>
    <w:qFormat/>
    <w:rsid w:val="00930EAF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930EAF"/>
    <w:pPr>
      <w:shd w:val="clear" w:color="auto" w:fill="auto"/>
      <w:spacing w:line="240" w:lineRule="auto"/>
      <w:ind w:firstLine="720"/>
      <w:jc w:val="left"/>
    </w:pPr>
    <w:rPr>
      <w:rFonts w:ascii="Arial" w:hAnsi="Arial"/>
      <w:sz w:val="20"/>
      <w:szCs w:val="20"/>
    </w:rPr>
  </w:style>
  <w:style w:type="paragraph" w:customStyle="1" w:styleId="ConsNonformat">
    <w:name w:val="ConsNonformat"/>
    <w:qFormat/>
    <w:rsid w:val="00930EAF"/>
    <w:pPr>
      <w:shd w:val="clear" w:color="auto" w:fill="auto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930EAF"/>
    <w:pPr>
      <w:shd w:val="clear" w:color="auto" w:fill="auto"/>
      <w:suppressAutoHyphens/>
      <w:spacing w:line="240" w:lineRule="auto"/>
      <w:ind w:firstLine="0"/>
      <w:jc w:val="left"/>
    </w:pPr>
    <w:rPr>
      <w:rFonts w:eastAsia="Lucida Sans Unicode" w:cs="Mangal"/>
      <w:kern w:val="1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88645A"/>
    <w:rPr>
      <w:rFonts w:ascii="Cambria" w:eastAsia="SimSun" w:hAnsi="Cambria"/>
      <w:b/>
      <w:bCs/>
      <w:color w:val="365F91"/>
      <w:szCs w:val="28"/>
      <w:shd w:val="clear" w:color="000000" w:fill="F2F2F2"/>
    </w:rPr>
  </w:style>
  <w:style w:type="paragraph" w:styleId="11">
    <w:name w:val="toc 1"/>
    <w:qFormat/>
    <w:rsid w:val="00930EAF"/>
    <w:pPr>
      <w:spacing w:after="100"/>
    </w:pPr>
  </w:style>
  <w:style w:type="paragraph" w:styleId="a3">
    <w:name w:val="footnote text"/>
    <w:link w:val="a4"/>
    <w:qFormat/>
    <w:rsid w:val="00930EAF"/>
    <w:pPr>
      <w:widowControl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8645A"/>
    <w:rPr>
      <w:rFonts w:cs="Times New Roman"/>
      <w:sz w:val="20"/>
      <w:szCs w:val="20"/>
      <w:shd w:val="clear" w:color="000000" w:fill="F2F2F2"/>
    </w:rPr>
  </w:style>
  <w:style w:type="paragraph" w:styleId="a5">
    <w:name w:val="header"/>
    <w:link w:val="a6"/>
    <w:uiPriority w:val="99"/>
    <w:qFormat/>
    <w:rsid w:val="00930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5A"/>
    <w:rPr>
      <w:shd w:val="clear" w:color="000000" w:fill="F2F2F2"/>
    </w:rPr>
  </w:style>
  <w:style w:type="paragraph" w:styleId="a7">
    <w:name w:val="footer"/>
    <w:link w:val="a8"/>
    <w:qFormat/>
    <w:rsid w:val="00930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645A"/>
    <w:rPr>
      <w:shd w:val="clear" w:color="000000" w:fill="F2F2F2"/>
    </w:rPr>
  </w:style>
  <w:style w:type="paragraph" w:styleId="a9">
    <w:name w:val="Normal (Web)"/>
    <w:qFormat/>
    <w:rsid w:val="00930EAF"/>
    <w:pPr>
      <w:widowControl/>
      <w:spacing w:before="100" w:beforeAutospacing="1" w:after="100" w:afterAutospacing="1"/>
    </w:pPr>
    <w:rPr>
      <w:rFonts w:cs="Times New Roman"/>
    </w:rPr>
  </w:style>
  <w:style w:type="paragraph" w:styleId="aa">
    <w:name w:val="Balloon Text"/>
    <w:link w:val="ab"/>
    <w:qFormat/>
    <w:rsid w:val="0093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645A"/>
    <w:rPr>
      <w:rFonts w:ascii="Tahoma" w:hAnsi="Tahoma" w:cs="Tahoma"/>
      <w:sz w:val="16"/>
      <w:szCs w:val="16"/>
      <w:shd w:val="clear" w:color="000000" w:fill="F2F2F2"/>
    </w:rPr>
  </w:style>
  <w:style w:type="paragraph" w:styleId="ac">
    <w:name w:val="List Paragraph"/>
    <w:qFormat/>
    <w:rsid w:val="00930EAF"/>
    <w:pPr>
      <w:ind w:left="720"/>
      <w:contextualSpacing/>
    </w:pPr>
  </w:style>
  <w:style w:type="paragraph" w:styleId="ad">
    <w:name w:val="TOC Heading"/>
    <w:basedOn w:val="1"/>
    <w:qFormat/>
    <w:rsid w:val="00930EAF"/>
    <w:pPr>
      <w:widowControl/>
      <w:shd w:val="clear" w:color="000000" w:fill="FFFFFF"/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Arial"/>
      </a:majorFont>
      <a:minorFont>
        <a:latin typeface="Times New Roman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</cp:lastModifiedBy>
  <cp:revision>2</cp:revision>
  <cp:lastPrinted>2022-09-14T12:27:00Z</cp:lastPrinted>
  <dcterms:created xsi:type="dcterms:W3CDTF">2022-12-20T15:30:00Z</dcterms:created>
  <dcterms:modified xsi:type="dcterms:W3CDTF">2022-12-20T15:30:00Z</dcterms:modified>
</cp:coreProperties>
</file>